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87" w:rsidRPr="003D0B51" w:rsidRDefault="003D0B51" w:rsidP="003D0B51">
      <w:pPr>
        <w:jc w:val="center"/>
        <w:rPr>
          <w:rFonts w:ascii="Times New Roman" w:hAnsi="Times New Roman" w:cs="Times New Roman"/>
          <w:b/>
          <w:sz w:val="28"/>
          <w:szCs w:val="28"/>
        </w:rPr>
      </w:pPr>
      <w:r w:rsidRPr="003D0B51">
        <w:rPr>
          <w:rFonts w:ascii="Times New Roman" w:hAnsi="Times New Roman" w:cs="Times New Roman"/>
          <w:b/>
          <w:sz w:val="28"/>
          <w:szCs w:val="28"/>
        </w:rPr>
        <w:t>DANH MỤC THỦ TỤC HÀNH CHÍNH CÂP XÃ</w:t>
      </w:r>
    </w:p>
    <w:p w:rsidR="003D0B51" w:rsidRDefault="003D0B51" w:rsidP="003D0B51">
      <w:pPr>
        <w:jc w:val="both"/>
        <w:rPr>
          <w:rFonts w:ascii="Times New Roman" w:hAnsi="Times New Roman" w:cs="Times New Roman"/>
          <w:sz w:val="28"/>
          <w:szCs w:val="28"/>
        </w:rPr>
      </w:pPr>
    </w:p>
    <w:tbl>
      <w:tblPr>
        <w:tblW w:w="15044" w:type="dxa"/>
        <w:tblInd w:w="-10" w:type="dxa"/>
        <w:tblLayout w:type="fixed"/>
        <w:tblLook w:val="04A0" w:firstRow="1" w:lastRow="0" w:firstColumn="1" w:lastColumn="0" w:noHBand="0" w:noVBand="1"/>
      </w:tblPr>
      <w:tblGrid>
        <w:gridCol w:w="1170"/>
        <w:gridCol w:w="1260"/>
        <w:gridCol w:w="5435"/>
        <w:gridCol w:w="1978"/>
        <w:gridCol w:w="1489"/>
        <w:gridCol w:w="1007"/>
        <w:gridCol w:w="1137"/>
        <w:gridCol w:w="1568"/>
      </w:tblGrid>
      <w:tr w:rsidR="003D0B51" w:rsidRPr="003D0B51" w:rsidTr="00E52119">
        <w:trPr>
          <w:trHeight w:val="900"/>
        </w:trPr>
        <w:tc>
          <w:tcPr>
            <w:tcW w:w="117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TT</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MÃ TTHC</w:t>
            </w:r>
          </w:p>
        </w:tc>
        <w:tc>
          <w:tcPr>
            <w:tcW w:w="5435" w:type="dxa"/>
            <w:tcBorders>
              <w:top w:val="single" w:sz="8" w:space="0" w:color="auto"/>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TÊN TTHC</w:t>
            </w:r>
          </w:p>
        </w:tc>
        <w:tc>
          <w:tcPr>
            <w:tcW w:w="1978" w:type="dxa"/>
            <w:tcBorders>
              <w:top w:val="single" w:sz="8" w:space="0" w:color="auto"/>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LĨNH VỰC</w:t>
            </w:r>
          </w:p>
        </w:tc>
        <w:tc>
          <w:tcPr>
            <w:tcW w:w="1489" w:type="dxa"/>
            <w:tcBorders>
              <w:top w:val="single" w:sz="8" w:space="0" w:color="auto"/>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CẤP THỰC HIỆN</w:t>
            </w:r>
          </w:p>
        </w:tc>
        <w:tc>
          <w:tcPr>
            <w:tcW w:w="1007" w:type="dxa"/>
            <w:tcBorders>
              <w:top w:val="single" w:sz="8" w:space="0" w:color="auto"/>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MỨC ĐỘ DVC</w:t>
            </w:r>
          </w:p>
        </w:tc>
        <w:tc>
          <w:tcPr>
            <w:tcW w:w="1137" w:type="dxa"/>
            <w:tcBorders>
              <w:top w:val="single" w:sz="8" w:space="0" w:color="auto"/>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LOẠI HTGQ</w:t>
            </w:r>
          </w:p>
        </w:tc>
        <w:tc>
          <w:tcPr>
            <w:tcW w:w="1568" w:type="dxa"/>
            <w:tcBorders>
              <w:top w:val="single" w:sz="8" w:space="0" w:color="auto"/>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CSDL KẾT NỐI</w:t>
            </w:r>
            <w:bookmarkStart w:id="0" w:name="_GoBack"/>
            <w:bookmarkEnd w:id="0"/>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3.000569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nhận đăng ký hoạt động in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r w:rsidR="00C32877">
              <w:rPr>
                <w:rFonts w:ascii="Calibri" w:eastAsia="Times New Roman" w:hAnsi="Calibri" w:cs="Calibri"/>
                <w:color w:val="000000"/>
              </w:rPr>
              <w:t>1</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nhận thay đổi thông tin đăng ký hoạt động in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3.000576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Khai báo hoạt động phát hành xuất bản phẩm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1.014632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mua, thuê mua, thuê nhà ở xã hội, vay vốn để hộ gia đình, cá nhân tự xây dựng hoặc cải tạo, sửa chữa nhà 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Nhà ở và công sở</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cấp lại Giấy xác nhận nuôi trồng thủy sản lồng bè, đối tượng thủy sản nuôi chủ lực (hoạt động trên nội địa thuộc phạm vi quản lý và cơ sở nuôi trồng thủy sản lồng bè thuộc thẩm quyền giao khu vực biển của Chủ tịch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học sinh Việt Nam từ nước ngoài về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học sinh xin học lại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trường và tiếp nhận học sinh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học sinh người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tính hoặc tính lại tiền sử dụng đất theo quy định tại các điểm a,b,c và d khoản 2 Điều 12 Nghị định số 50/2026/NĐ-CP ngày 31/1/2026 của Chính phủ</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1.014779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1.014997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cấp học bổng chính sách đối với học viên cơ sở giáo dục nghề nghiệp tư thục dành cho thương binh, người khuyết tật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đổi nhà trẻ, trường mẫu giáo, trường mầm non tư thục do nhà đầu tư trong nước và nhà đầu tư nước ngoài đề nghị thành lập sang nhà trẻ, trường mẫu giáo, trường mầm non tư thục hoạt động không vì lợi nhuận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PHÉP THÀNH LẬP VÀ CÔNG NHẬN ĐIỀU LỆ QUỸ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QUỸ ĐỦ ĐIỀU KIỆN HOẠT ĐỘNG VÀ CÔNG NHẬN HỘI ĐỒNG QUẢN LÝ QUỸ; CÔNG NHẬN HỘI ĐỒNG QUẢN LÝ QUỸ KHI THAY ĐỔI, BỔ SUNG THÀNH VIÊN HOẶC HẾT NHIỆM KỲ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ĐIỀU LỆ (SỬA ĐỔI, BỔ SUNG) QUỸ; ĐỔI TÊN QUỸ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CHO PHÉP QUỸ HOẠT ĐỘNG TRỞ LẠI SAU KHI BỊ ĐÌNH CHỈ CÓ THỜI HẠN HOẠT ĐỘNG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HỢP NHẤT, SÁP NHẬP, CHIA, TÁCH QUỸ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QUỸ TỰ GIẢI THỂ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Nuôi trồng thủy sản; Nổ mìn và các hoạt động gây nổ khác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cho các hoạt động trồng cây lâu năm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cho các hoạt động trong phạm vi bảo vệ công trình thủy lợi đối với hoạt động du lịch, thể thao, nghiên cứu khoa học, kinh doanh, dịch vụ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quy trình vận hành đối với công trình thủy lợi lớn và công trình thủy lợi vừa do Chủ tịch UBND cấp tỉnh phân cấp cho Chủ tịch UBND cấp xã phê duyệt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đối với hoạt động: du lịch, thể thao, nghiên cứu khoa học, kinh doanh, dịch vụ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hoạt động của phương tiện thủy nội địa, phương tiện cơ giới, trừ xe mô tô, xe gắn máy, phương tiện thủy nội địa thô sơ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1.014849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cho các hoạt động trong phạm vi bảo vệ công trình thủy lợi: Xây dựng công trình mới; Lập bến, bãi tập kết nguyên liệu, nhiên liệu, vật tư, phương tiện; Xây dựng công trình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1.014848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phương án bảo vệ công trình thủy lợi do Chủ tịch Ủy ban nhân dân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nuôi trồng thủy sản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cho các hoạt động trong phạm vi bảo vệ công trình thủy lợi trong trường hợp tên chủ giấy phép đã được cấp bị thay đổi do chuyển nhượng, sáp nhập, chia tách, cơ cấu lại tổ chức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nổ mìn và các hoạt động gây nổ khác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1.01468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tặng, truy tặng "Huy chương Thanh niên xung phong vẻ vang"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1.014736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Lựa chọn, phê duyệt dự án phát triển sản xuất liên kết theo chuỗi giá trị</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chương trình mục tiêu quốc gia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1.014737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Lựa chọn, phê duyệt dự án phát triển sản xuất cộng đồng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chương trình mục tiêu quốc gia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2.002821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đào tạo nghề cho người lao động ở khu vực nông thôn, người lao động là thanh niên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1.014535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định miễn, giảm tiền thuê nhà cho tổ chức, cá nhân thuê nhà</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công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2.000282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đối tượng cần bảo vệ khẩn cấp vào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1.012836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Chăn nuôi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khám bệnh, chữa bệnh bảo hiểm y tế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hiểm y tế</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việc chăm sóc thay thế cho trẻ em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1.004946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Áp dụng các biện pháp can thiệp khẩn cấp hoặc tạm thời cách ly trẻ em khỏi môi trường hoặc người gây tổn hại cho trẻ em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1.012223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Đưa ra khỏi danh sách và thay thế, bổ sung người có uy tín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tác dân tộc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1.012784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Tách thửa hoặc hợp thửa đất.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1.002693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chặt hạ, dịch chuyển cây xanh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Hạ tầng kỹ thuật</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1.013274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phép sử dụng tạm thời lòng đường, vỉa hè vào mục đích khác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1.000094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mai táng phí đối với thanh niên xung phong thời kỳ chống Pháp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trường trung học cơ sở, trường phổ thông có nhiều cấp học có cấp học cao nhất là trung học cơ sở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hội hoạt động trở lại sau khi bị đình chỉ có thời hạn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1.010774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nhiệm vụ quy hoạch, nhiệm vụ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2.001921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1.004088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phương tiện lần đầu đối với phương tiện chưa khai thác trên đường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2.001711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phương tiện thay đổi tên, tính năng kỹ thuật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1.004047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phương tiện lần đầu đối với phương tiện đang khai thác trên đường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1.004002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chuyển quyền sở hữu phương tiện nhưng không thay đổi cơ quan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1.004036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chuyển từ cơ quan đăng ký khác sang cơ quan đăng ký phương tiện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1.001714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học bổng và hỗ trợ kinh phí mua phương tiện, đồ dùng học tập dùng riêng cho người khuyết tật học tại các cơ sở giáo dục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1.00509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tuyển sinh vào trường phổ thông dân tộc nội trú</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tuyển sinh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2.001827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cơ sở đủ điều kiện an toàn thực phẩm đối với cơ sở sản xuất, kinh doanh thực phẩm nông, lâm, thủy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1.00468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1.004656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1.004359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cấp lại giấy phép khai thác thủy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đăng ký tàu cá</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1.003634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tàu cá</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1.003681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tàu cá</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1.004839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1.001686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bản sao Trích lục hộ tịch, bản sao Giấy khai sinh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bản sao từ sổ gốc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2.000815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2.001842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trường tiểu học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1.001639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trường tiểu học (theo đề nghị của tổ chức, cá nhân đề nghị thành lập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1.003702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học tập đối với trẻ mẫu giáo, học sinh tiểu học, học sinh trung học cơ sở, sinh viên các dân tộc thiểu số rất ít người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ăn trưa đối với trẻ em mẫu giáo</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2.001904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đối tượng học bổ túc trung học cơ sở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1.005108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Thuyên chuyển đối tượng học bổ túc trung học cơ sở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đủ điều kiện an toàn thực phẩm đối với cơ sở sản xuất, kinh doanh thực phẩm do Sở Công Thương/ Sở An toàn thực phẩm/Ban Quản lý an toàn thực phẩm thực hiện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đủ điều kiện an toàn thực phẩm đối với cơ sở sản xuất, kinh doanh thực phẩm do Sở Công Thương/ Sở An toàn thực phẩm/Ban Quản lý an toàn thực phẩm thực hiện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1.001612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thành lập hộ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1.00157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Tạm ngừng kinh doanh, tiếp tục kinh doanh trước thời hạn đã thông báo của hộ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1.001266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hoạt động hộ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2.000575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hộ kinh doanh, Cấp đổi sang Giấy chứng nhận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1.00528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thành lập hợp tác xã, liên hiệp hợp tác xã; đăng ký chuyển đổi tổ hợp tác thành hợp tác xã; đăng ký khi hợp tác xã, liên hiệp hợp tác xã chia, tách, hợp nhất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2.002123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hoạt động chi nhánh, văn phòng đại diện, thông báo địa điểm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đổi Giấy chứng nhận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1.005378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hoạt động của chi nhánh, văn phòng đại diện, địa điểm kinh doanh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1.004979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thay đổi nội dung đăng ký hợp tác xã, liên hiệp hợp tác xã; Thông báo thay đổi nội dung đăng ký đối với hợp tác xã, liên hiệp hợp tác xã bị tách, nhận sáp nhập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2.001958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về việc thành lập doanh nghiệp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hoạt động chi nhánh, văn phòng đại diện, địa điểm kinh doanh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1.005277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hợp tác xã, liên hiệp hợp tác xã; Đăng ký thay đổi nội dung đối với trường hợp hợp tác xã, liên hiệp hợp tác xã bị tách, nhận sáp nhập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1.004982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giải thể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2.000162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sửa đổi, bổ sung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2.000633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2.000629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sửa đổi, bổ sung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1.001279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Cấp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2.000615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sửa đổi, bổ sung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2.000181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2.001283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2.001621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2.001261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điều chỉnh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1.003446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phương án ứng phó thiên tai cho công trình, vùng hạ du đập trong quá trình thi công thuộc thẩm quyền của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phương án ứng phó với tình huống khẩn cấp thuộc thẩm quyền của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công bố công khai quy trình vận hành đối với công trình thủy lợi lớn và công trình thủy lợi vừa do UBND cấp tỉnh phân cấp.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1.003347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công bố công khai quy trình vận hành hồ chứa thủy lợi thuộc thẩm quyền của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1.003471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đề cương, kết quả kiểm định an toàn đập, hồ chứa thủy lợi thuộc thẩm quyền của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2.000913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 việc sửa đổi, bổ sung, hủy bỏ hợp đồng, giao dịch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sửa lỗi sai sót trong hợp đồng, giao dịch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2.000942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bản sao có chứng thực từ bản chính hợp đồng, giao dịch đã được chứng thực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1.003956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giao quyền quản lý cho tổ chức cộng đồng (thuộc địa bàn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2.000992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 chữ ký người dịch mà người dịch là cộng tác viên dịch thuật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1.004498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Sửa đổi, bổ sung nội dung quyết định công nhận và giao quyền quản lý cho tổ chức cộng đồng (thuộc địa bàn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chữ ký người dịch mà người dịch không phải là cộng tác viên dịch thuật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1.004478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mở cảng cá loại III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2.000528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2.000806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1.001766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2.000779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nhận cha, mẹ, con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1.001695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kết hợp đăng ký nhận cha, mẹ, con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1.001669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giám hộ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2.000756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chấm dứt giám hộ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2.000748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thay đổi, cải chính, bổ sung thông tin hộ tịch, xác định lại dân tộc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2.002189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ghi vào Sổ hộ tịch việc kết hôn của công dân Việt Nam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2.000554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ghi vào Sổ hộ tịch việc ly hôn, hủy việc kết hôn của công dân Việt Nam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2.000547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khai sinh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1.000893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có yếu tố nước ngoài cho người đã có hồ sơ, giấy tờ cá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2.001942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trẻ em đang được chăm sóc thay thế tại cơ sở trợ giúp xã hội đến cá nhân, gia đình nhận chăm sóc thay thế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nhận chăm sóc thay thế cho trẻ em đối với cá nhân, người đại diện gia đình nhận chăm sóc thay thế là người thân thích của trẻ em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1.004941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nhận chăm sóc thay thế cho trẻ em đối với cá nhân, người đại diện gia đình nhận chăm sóc thay thế không phải là người thân thích của trẻ em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2.001947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kế hoạch hỗ trợ, can thiệp đối với trẻ em bị xâm hại hoặc có nguy cơ bị bạo lực, bóc lột, bỏ rơi và trẻ em có hoàn cảnh đặc biệt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2.000513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kết hôn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2.000497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khai tử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1.001699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định, xác định lại mức độ khuyết tật và cấp Giấy xác nhận khuyết tật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1.004884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khai sinh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1.005461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khai tử</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1.003583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lưu động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1.000419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 lưu động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1.00011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1.004837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giám hộ</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1.004845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chấm dứt giám hộ</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1.004873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xác nhận tình trạng hôn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1.001193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1.004772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cho người đã có hồ sơ, giấy tờ cá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1.000656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1.000894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1.001022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nhận cha, mẹ, con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1.00397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chuyển quyền sở hữu phương tiện đồng thời thay đổi cơ quan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1.004746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kết hôn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1.000593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 lưu động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nhận cha, mẹ, con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1.000689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kết hợp đăng ký nhận cha, mẹ, con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thay đổi, cải chính, bổ sung thông tin hộ tịch, xác định lại dân tộc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2.001255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việc nuôi con nuôi trong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1.003005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việc người nước ngoài cư trú ở khu vực biên giới nước láng giềng nhận trẻ em Việt Nam làm con nuôi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2.001263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việc nuôi con nuôi trong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2.001019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di chúc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2.001016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văn bản từ chối nhận di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2.001406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văn bản thỏa thuận phân chia di sản mà di sản là động sản, quyền sử dụng đất, nhà 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thanh toán thù lao cho hòa giải viên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thôi làm hòa giải viên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2.002165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yêu cầu bồi thường tại cơ quan trực tiếp quản lý người thi hành công vụ gây thiệt hại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Bồi thường nhà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1.003658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lại hoạt động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2.001661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học văn hóa, học nghề, trợ cấp khó khăn ban đầu cho nạn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1.001653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Đổi, cấp lại Giấy xác nhận khuyết tật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2.000355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hoạt động đối với cơ sở trợ giúp xã hội dưới 10 đối tượng có hoàn cảnh khó khăn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về lý lịch tư pháp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2.000986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Liên thông thủ tục hành chính về đăng ký khai sinh, đăng ký thường trú, cấp thẻ bảo hiểm y tế cho trẻ em dưới 6 tuổi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2.001023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Liên thông các thủ tục hành chính về đăng ký khai sinh, cấp Thẻ bảo hiểm y tế cho trẻ em dưới 6 tuổi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1.001257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1.004964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trợ cấp một lần đối với người được cử làm chuyên gia sang giúp Lào, Căm-pu-chi-a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2.000477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Dừng trợ giúp xã hội tại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2.000286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đối tượng bảo trợ xã hội có hoàn cảnh đặc biệt khó khăn vào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trẻ em</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1.004563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2.001955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nội quy lao động của doanh nghiệp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Lao động, tiền lương và bảo hiểm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1.006391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chủ phương tiện thay đổi trụ sở hoặc nơi đăng ký hộ khẩu thường trú của chủ phương tiện sang đơn vị hành chính cấp tỉnh khác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1.001731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mai táng cho đối tượng bảo trợ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1.001776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Thực hiện, điều chỉnh, thôi hưởng trợ cấp xã hội hàng tháng, hỗ trợ kinh phí chăm sóc, nuôi dưỡng hàng tháng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chính sách nội trú cho học sinh, sinh viên tham gia chương trình đào tạo trình độ cao đẳng, trung cấp tại các cơ sở giáo dục nghề nghiệp tư thục hoặc cơ sở giáo dục có vốn đầu tư nước ngoài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nghề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1.003434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dự án liên kết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tế hợp tác và Phát triển nông thôn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phương tiện hoạt động vui chơi, giải trí dưới nước lần đầu</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2.001396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cấp hàng tháng đối với thanh niên xung phong đã hoàn thành nhiệm vụ trong kháng chiến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2.001157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cấp một lần đối với thanh niên xung phong đã hoàn thành nhiệm vụ trong kháng chiến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2.000134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Khai báo với Sở Nội vụ địa phương khi đưa vào sử dụng các loại máy, thiết bị, vật tư có yêu cầu nghiêm ngặt về an toàn lao động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vệ sinh lao động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1.007919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thiết kế, dự toán công trình lâm sinh hoặc thẩm định điều chỉnh thiết kế, dự toán công trình lâm sinh sử dụng vốn đầu tư công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1.008004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đổi cơ cấu cây trồng, vật nuôi trên đất trồng lúa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Trồng trọt</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2.002284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chính sách nội trú cho học sinh, sinh viên tham gia chương trình đào tạo trình độ cao đẳng, trung cấp tại các cơ sở giáo dục nghề nghiệp công lập trực thuộc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nghề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2.000884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hợp đồng, giao dịch liên quan đến tài sản là động sản, quyền sử dụng đất, nhà 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câu lạc bộ thể thao cơ sở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Thể dục thể thao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thông báo tổ chức lễ hội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Văn hóa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1.003596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kế hoạch khuyến nông địa phương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Nông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2.000206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phương án ứng phó thiên tai cho công trình vùng hạ du đập thủy điện thuộc thẩm quyền phê duyệt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đập, hồ chứa thuỷ điện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2.002226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báo thành lập/thay đổi tổ hợp tác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2.002228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chấm dứt hoạt động của tổ hợp tác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1.000314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Chấp thuận vị trí đấu nối tạm vào đường bộ đang khai thác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1.008725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1.00895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cấp đối với trẻ em mầm non là con công nhân, người lao động làm việc tại khu công nghiệp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1.008951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đối với giáo viên mầm non làm việc tại cơ sở giáo dục mầm non dân lập, tư thục ở địa bàn có khu công nghiệp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2.002349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xác nhận công dân Việt Nam thường trú ở khu vực biên giới đủ điều kiện nhận trẻ em của nước láng giềng cư trú ở khu vực biên giới làm con nuôi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1.009407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đáp ứng tiêu chuẩn chế biến, bào chế thuốc cổ truyền đối với cơ sở khám bệnh, chữa bệnh bằng y học cổ truyền trực thuộc quản lý của Sở Y tế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Y Dược cổ truyền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2.002363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Ghi vào Sổ đăng ký nuôi con nuôi việc nuôi con nuôi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2.002307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mai táng phí đối với cựu chiến binh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Thỏa thuận thông số kỹ thuật xây dựng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1.009465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Chấp thuận phương án bảo đảm an toàn giao thông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hoạt động cảng,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1.009447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đóng cảng,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Thỏa thuận thông số kỹ thuật xây dựng bến khách ngang sông, bến thủy nội địa phục vụ thi công công trình chính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hoạt động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hoạt động bến khách ngang sông, bến thủy nội địa phục vụ thi công công trình chính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3.000182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Tuyển sinh trung học cơ sở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1.010091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khám chữa bệnh, trợ cấp tai nạn cho lực lượng xung kích phòng chống thiên tai cấp xã trong trường hợp chưa tham gia bảo hiểm y tế, bảo hiểm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Đê điều và Phòng, chống thiên tai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1.010092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cấp tiền tuất, tai nạn (đối với trường hợp tai nạn suy giảm khả năng lao động từ 5% trở lên) cho lực lượng xung kích phòng chống thiên tai cấp xã chưa tham gia bảo hiểm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Đê điều và Phòng, chống thiên tai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giải quyết khiếu nại lần đầu tại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khiếu nại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kê khai tài sản, thu nhập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thực hiện việc giải trình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nhận yêu cầu giải trình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minh tài sản, thu nhập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1.009794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Kiểm tra công tác nghiệm thu hoàn thành công trình của cơ quan chuyên môn về xây dựng tại địa phương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công trình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1.009791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ý kiến về việc kéo dài thời hạn sử dụng của công trình hết thời hạn sử dụng theo thiết kế nhưng có nhu cầu sử dụng tiếp (trừ trường hợp nhà ở riêng lẻ)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công trình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Cấp giấy phép môi trường (cấp Tỉnh) ( 1.010727 )</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Môi trường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1.010736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Tham vấn trong đánh giá tác động môi trường (cấp xã) (1.010736)</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Môi trường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cơ sở cai nghiện ma túy tự nguyện, cơ sở cai nghiện ma túy công lập đủ điều kiện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1.010939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lại tổ chức, cá nhân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1.010938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tổ chức, cá nhân đủ điều kiện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1.010941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cai nghiện ma túy tự nguyện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trợ cấp ưu đãi đối với thân nhân liệt sĩ</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Bổ sung tình hình thân nhân trong hồ sơ liệt sĩ.</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bổ sung hoặc cấp lại giấy chứng nhận người có công do ngành Lao động - Thương binh và Xã hội quản lý và giấy chứng nhận thân nhân liệt sĩ</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đối với người bị thương trong chiến tranh không thuộc quân đội, công an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con đẻ của người hoạt động kháng chiến bị nhiễm chất độc hóa học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người hoạt động cách mạng, kháng chiến, bảo vệ tổ quốc, làm nghĩa vụ quốc tế bị địch bắt tù, đày</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ưu đãi người hoạt động cách mạng.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ưu đãi người hoạt động kháng chiến bị nhiễm chất độc hóa học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chuyển hài cốt liệt sĩ đang an táng ngoài nghĩa trang liệt sĩ về an táng tại nghĩa trang liệt sĩ theo nguyện vọng của đại diện thân nhân hoặc người hưởng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chuyển hài cốt liệt sĩ đang an táng tại nghĩa trang liệt sĩ đi nơi khác theo nguyện vọng của đại diện thân nhân hoặc người hưởng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hỗ trợ để theo học đến trình độ đại học tại các cơ sở giáo dục thuộc hệ thống giáo dục quốc dân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người có công giúp đỡ cách mạng.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người hoạt động kháng chiến giải phóng dân tộc, bảo vệ tổ quốc và làm nghĩa vụ quốc tế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ưu đãi đối với Anh hùng lực lượng vũ trang nhân dân, Anh hùng lao động trong thời kỳ kháng chiến hiện không công tác trong quân đội, công an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ưu đãi đối với trường hợp tặng hoặc truy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ưu đãi đối với vợ hoặc chồng liệt sĩ lấy chồng hoặc vợ khác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Hưởng trợ cấp khi người có công đang hưởng trợ cấp ưu đãi từ trần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người có công vào cơ sở nuôi dưỡng, điều dưỡng người có công do tỉnh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1.010833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xác nhận thân nhân của người có công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2.002516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nhận thông tin hộ tịch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1.002944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cơ sở đủ điều kiện sản xuất chế phẩm diệt côn trùng, diệt khuẩn dùng trong lĩnh vực gia dụng và y tế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bệnh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1.011471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Phương án khai thác gỗ, thực vật rừng ngoài gỗ loài thông thường thuộc thẩm quyền giải quyết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1.010945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công dân tại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công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2.002501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xử lý đơn tại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Xử lý đơn thư</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1.001662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khai thác, sử dụng nước dưới đất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nguyên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làm nông nghiệp, lâm nghiệp, ngư nghiệp và diêm nghiệp có mức sống trung bình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nghèo, hộ cận nghèo; hộ thoát nghèo, hộ thoát cận nghèo định kỳ hằng năm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nghèo, hộ cận nghèo thường xuyên hằng năm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thoát nghèo, hộ thoát cận nghèo thường xuyên hằng năm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1.012091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việc sử dụng người chưa đủ 13 tuổi làm việc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Lao động, tiền lương và bảo hiểm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1.012084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cấm tiếp xúc theo Quyết định của Chủ tịch Ủy ban nhân dân cấp xã theo đề nghị của cơ quan, tổ chức cá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đình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1.012085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hủy bỏ Quyết định cấm tiếp xúc theo đơn đề nghị</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đình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1.012222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người có uy tín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tác dân tộc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3.00025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1.012299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thi tuyển Viên Chức (Nghị định số 85/2023/NĐ-CP)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1.012301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nhận vào viên chức không giữ chức vụ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xét tuyển Viên chức (85/2023/NĐ-CP)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1.012427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lập/mở rộng cụm công nghiệp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Cụm Công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1.002211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hòa giải viên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tổ trưởng tổ hòa giải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tổ hợp tác do bị mất, cháy, rách, nát hoặc bị tiêu hủy</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tổ hợp tác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Hiệu đính, cập nhật, bổ sung thông tin đăng ký tổ hợp tác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tạm ngừng kinh doanh, tiếp tục kinh doanh trở lại đối với tổ hợp tác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hoạt động tổ hợp tác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Dừng thực hiện thủ tục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Hiệu đính, cập nhật, bổ sung thông tin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bổ sung, cập nhật thông tin trong hồ sơ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1.002467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cơ sở đủ điều kiện cung cấp dịch vụ diệt côn trùng, diệt khuẩn trong lĩnh vực gia dụng và y tế bằng chế phẩm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bệnh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1.012837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Chăn nuôi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tín dụng đầu tư trồng rừng gỗ lớn đối với chủ rừng là hộ gia đình, cá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1.012694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định chuyển mục đích sử dụng rừng sang mục đích khác đối với cá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Kiểm lâm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Tuyển chọn Tổ viên Tổ bảo vệ an ninh, trật tự</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Tổ chức, cán bộ</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chính sách cho người tham gia lực lượng tham gia bảo vệ an ninh, trật tự ở cơ sở chưa tham gia bảo hiểm y tế mà bị ốm đau, bị tai nạn, bị thương khi thực hiện nhiệm vụ</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Chính sách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chính sách cho người tham gia lực lượng tham gia bảo vệ an ninh, trật tự ở cơ sở chưa tham gia bảo hiểm xã hội mà bị tai nạn, chết khi thực hiện nhiệm vụ</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Chính sách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BỔ SUNG HOẠT ĐỘNG TÍN NGƯỠNG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1.012592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HOẠT ĐỘNG TÍN NGƯỠNG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SINH HOẠT TÔN GIÁO TẬP TRUNG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1.012585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THAY ĐỔI NGƯỜI ĐẠI DIỆN CỦA NHÓM SINH HOẠT TÔN GIÁO TẬP TRUNG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1.012582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THAY ĐỔI ĐỊA ĐIỂM SINH HOẠT TÔN GIÁO TẬP TRUNG ĐẾN ĐỊA BÀN XÃ KHÁC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1.012584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THAY ĐỔI ĐỊA ĐIỂM SINH HOẠT TÔN GIÁO TẬP TRUNG TRONG ĐỊA BÀN MỘT XÃ (CÁP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1.012812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Hòa giải tranh chấp đất đai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về việc thực hiện hoạt động bán hàng không tại địa điểm giao dịch thường xuyên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vệ quyền lợi người tiêu dùng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1.012753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1.012817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định lại diện tích đất ở của hộ gia đình, cá nhân đã được cấp Giấy chứng nhận trước ngày 01 tháng 7 năm 2004</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1.012766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thuê, cho thuê lại quyền sử dụng đất trong dự án xây dựng kinh doanh kết cấu hạ tầng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Đính chính Giấy chứng nhận đã cấp.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Đính chính Giấy chứng nhận đã cấp lần đầu có sai sót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1.012818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1.012888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Ban quản trị nhà chung cư</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Nhà ở và công sở</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Khấu trừ kinh phí bồi thường, hỗ trợ, tái định cư</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1.012995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Ghi nợ tiền sử dụng đất của hộ gia đình, cá nhân trong trường hợp được bố trí tái định cư</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Thanh toán, xóa nợ tiền sử dụng đất đối với hộ gia đình, cá nhân được ghi nợ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3.000315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trung tâm khác thực hiện nhiệm vụ giáo dục thường xuyên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3.000307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trung tâm học tập cộng đồng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trung tâm học tập cộng đồng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3.000309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trường trung học cơ sở, trường phổ thông có nhiều cấp học có cấp học cao nhất là trung học cơ sở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trung tâm học tập cộng đồng (theo đề nghị của tổ chức, cá nhân thành lập trung tâm)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trường trung học cơ sở, trường phổ thông có nhiều cấp học có cấp học cao nhất là trung học cơ sở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trường trung học cơ sở, trường phổ thông có nhiều cấp học có cấp học cao nhất là trung học cơ sở (Theo đề nghị của tổ chức, cá nhân thành lập trường)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1.00639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trường mẫu giáo, trường mầm non, nhà trẻ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1.006445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cơ sở giáo dục mầm non độc lập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cơ sở giáo dục khác thực hiện chương trình giáo dục phổ thông cấp tiểu học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cơ sở giáo dục mầm non độc lập (theo đề nghị của tổ chức, cá nhân thành lập trường)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cơ sở giáo dục mầm non độc lập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1.012569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 hồi tài sản kết cấu hạ tầng chợ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sản kết cấu hạ tầng chợ do Nhà nước đầu tư, quản lý</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1.012568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tài sản kết cấu hạ tầng chợ do cấp xã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sản kết cấu hạ tầng chợ do Nhà nước đầu tư, quản lý</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1.013061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thi công công trình trên đường bộ đang khai thác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1.013234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Thiết kế xây dựng triển khai sau thiết kế cơ sở/ Thiết kế xây dựng triển khai sau thiết kế cơ sở điều chỉnh;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1.013239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Báo cáo nghiên cứu khả thi đầu tư xây dựng/Báo cáo nghiên cứu khả thi đầu tư xây dựng điều chỉnh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1.013232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3.000323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giám sát việc giám hộ</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chấm dứt giám sát việc giám hộ</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1.013314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quản lý cư trú</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1.013313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nơi thường xuyên đậu, đỗ; sử dụng phương tiện vào mục đích để 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quản lý cư trú</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Lập biên bản kiểm tra hiện trường xác định nguyên nhân, mức độ thiệt hại rừng trồng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định xác lập quyền sở hữu toàn dân đối với tài sản không có người thừa kế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công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2.000424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thực hiện hỗ trợ khi hòa giải viên gặp tai nạn hoặc rủi ro ảnh hưởng đến sức khỏe, tính mạng trong khi thực hiện hoạt động hòa giải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2.002771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duyệt trẻ em nhà trẻ bán trú hỗ trợ kinh phí, hỗ trợ gạo</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2.00277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duyệt học sinh bán trú, học viên bán trú hỗ trợ kinh phí, hỗ trợ gạo</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3.000412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người lao động có thu nhập thấp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1.01304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khai, nộp phí bảo vệ môi trường đối với khí thải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thuế, phí, lệ phí và thu khác của ngân sách nhà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2.002668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nhu cầu hỗ trợ của tổ hợp tác,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2.001088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hưởng chính sách hỗ trợ cho đối tượng sinh con đúng chính sách dân số.</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Dân số, Bà mẹ - Trẻ em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giải quyết tố cáo tại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tố cáo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1.00504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trình báo đường thủy nội địa hoặc trình báo đường thủy nội địa bổ sung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1.005399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Trả lại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Sửa đổi, bổ sung Quyết định 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1.005401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1.009481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thời hạn 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1.005412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đối tượng được hỗ trợ phí bảo hiểm nông nghiệp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hiểm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1.013128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thẩm định và phê duyệt kế hoạch ứng phó sự cố tràn dầu đối với các cơ sở, cửa hàng kinh doanh xăng dầu trên đất liền, trên sông, trên biển.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Ứng phó sự cố tràn dầu</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gia hạn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sửa đổi, bổ sung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nhận hồ sơ đăng ký lễ hội quy mô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Văn hóa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1.013855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cơ sở đủ điều kiện an toàn thực phẩm đối với cơ sở kinh doanh dịch vụ ăn uống, cơ sở sản xuất thực phẩm thuộc phạm vi quản lý của Bộ Y tế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ban vận động thành lập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kết quả đại hội và phê duyệt đổi tên hội, phê duyệt điều lệ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Báo cáo tổ chức đại hội thành lập, đại hội nhiệm kỳ, đại hội bất thường của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Chia, tách; sáp nhập; hợp nhất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1.013734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hợp đồng lao động trực tiếp giao kết .</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lao động ngoài nước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Hội tự giải thể</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y tế và thu nhập thực tế bị mất hoặc giảm sút cho người đang trực tiếp tham gia hoạt động chữ thập đỏ bị tai nạn dẫn đến thiệt hại về sức khỏe</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1.013749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1.013745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và giải quyết chế độ ưu đãi người có công với cách mạng và thân nhân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Thăm viếng mộ liệt sĩ.</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1.013949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hình thức giao đất, cho thuê đất.</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1.013965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 dụng đất kết hợp đa mục đích, gia hạn phương án sử dụng đất kết hợp đa mục đích.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GIẢNG ĐẠO NGOÀI ĐỊA BÀN PHỤ TRÁCH, CƠ SỞ TÔN GIÁO, ĐỊA ĐIỂM HỢP PHÁP ĐÃ ĐĂNG KÝ CÓ QUY MÔ TỔ CHỨC TRONG MỘT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1.012422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xét tặng Danh hiệu “Thầy thuốc Nhân dân”, “Thầy thuốc Ưu tú”</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khen thưởng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1.013833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1.013988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ghi nợ tiền sử dụng đất, lệ phí trước bạ trên Giấy chứng nhận đã cấp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1.013947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tiếp tục sử dụng đất nông nghiệp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1.013978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1.013967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tranh chấp đất đai thuộc thẩm quyền của Chủ tịch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2.00173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lưu hành tự do (CFS) đối với hàng hóa xuất khẩu thuộc phạm vi quản lý của Bộ Nông nghiệp và Môi trường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1.003058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chỉ định cơ sở kiểm nghiệm thực phẩm phục vụ quản lý nhà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TỔ CHỨC CUỘC LỄ NGOÀI CƠ SỞ TÔN GIÁO, ĐỊA ĐIỂM HỢP PHÁP ĐÃ ĐĂNG KÝ CÓ QUY MÔ TỔ CHỨC Ở MỘT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TỔ CHỨC ĐẠI HỘI CỦA TỔ CHỨC TÔN GIÁO, TỔ CHỨC TÔN GIÁO TRỰC THUỘC, TỔ CHỨC ĐƯỢC CẤP CHỨNG NHẬN ĐĂNG KÝ HOẠT ĐỘNG TÔN GIÁO CÓ ĐỊA BÀN HOẠT ĐỘNG Ở MỘT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2.001254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Thay đổi, bổ sung phạm vi chỉ định cơ sở kiểm nghiệm phục vụ quản lý nhà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1.010783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người có công vào cơ sở nuôi dưỡng, điều dưỡng người có công do Bộ Nội vụ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1.010778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Bằng “Tổ quốc ghi công”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1.010781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Bằng “Tổ quốc ghi công” đối với người hy sinh hoặc mất tích trong chiến tranh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1.010772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Bằng “Tổ quốc ghi công”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1.013952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1.013953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1.013962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1.013979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Tặng cho quyền sử dụng đất cho Nhà nước hoặc cộng đồng dân cư hoặc mở rộng đường giao thông đối với trường hợp thửa đất chưa được cấp Giấy chứng nhận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Sửa đổi, bổ sung Quyết định 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thời hạn 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3.000439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Trả lại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1.013997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cơ sở sản xuất bị thiệt hại do dịch bệnh động vật (cơ sở sản xuất không thuộc lực lượng vũ trang nhân dân)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1.014028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mai táng đối với đối tượng hưởng trợ cấp hưu trí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1.014027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Thực hiện, điều chỉnh, thôi hưởng trợ cấp hưu trí xã hội</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1.014034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cập nhật, bổ sung thông tin trong hồ sơ đăng ký hộ kinh doanh, hiệu đính thông tin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Dừng thực hiện thủ tục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1.014111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tuyển công chức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1.014116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vào công chức không giữ chức vụ lãnh đạo, quản lý</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1.014113</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tuyển công chức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1.014149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truy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quy hoạch,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quy hoạch,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Cung cấp thông tin quy hoạch đô thị và nông thôn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nhiệm vụ quy hoạch, nhiệm vụ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toán tiền cấp quyền khai thác khoáng sản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Địa chất và khoáng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1.014258</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đăng ký thu hồi khoáng sản (cấp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Địa chất và khoáng sản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1.014284</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đất, cho thuê đất, giao khu vực biển để thực hiện hoạt động lấn biển.</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1.014275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Tổ chức kinh tế nhận chuyển nhượng, thuê quyền sử dụng đất, nhận góp vốn bằng quyền sử dụng đất để thực hiện dự án đầu tư.</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hưởng trợ cấp sinh hoạt hàng tháng đối với Nghệ nhân nhân dân, Nghệ nhân ưu tú</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sản văn hóa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1.014312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thôi hưởng trợ cấp sinh hoạt hàng tháng, bảo hiểm y tế đối với Nghệ nhân nhân dân, Nghệ nhân ưu tú</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sản văn hóa</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3.000502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hoặc điều chỉnh phương án nuôi, trồng phát triển, thu hoạch cây dược liệu trong rừng đối với chủ rừng là hộ gia đình, cá nhân, cộng đồng dân cư</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1.014336</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hỗ trợ chi phí học tập trong cơ sở giáo dục mầm non công lập, cơ sở giáo dục phổ thông công lập, cơ sở giáo dục công lập thực hiện chương trình giáo dục phổ thông</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1.014337</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1.014335</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miễn, giảm học phí trong cơ sở giáo dục nghề nghiệp, cơ sở giáo dục đại học tư thục và cơ sở giáo dục nghề nghiệp, cơ sở giáo dục đại học thuộc tổ chức kinh tế, doanh nghiệp nhà nước</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1.014352</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tuyển chọn chuyên gia</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Lao động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1.014371</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chứng nhận đăng ký Quỹ hỗ trợ phát triển hợp tác xã (sau đây gọi tắt là Quỹ hợp tác xã) địa phương hoạt động theo mô hình hợp tác xã</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1.014359</w:t>
            </w:r>
          </w:p>
        </w:tc>
        <w:tc>
          <w:tcPr>
            <w:tcW w:w="5435"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Tên thủ tục hành chính “Giải quyết chế độ mai táng phí đối với dân công hỏa tuyến tham gia kháng chiến chống Pháp, chống Mỹ, chiến tranh bảo vệ Tổ quốc và làm nhiệm vụ quốc tế”</w:t>
            </w:r>
          </w:p>
        </w:tc>
        <w:tc>
          <w:tcPr>
            <w:tcW w:w="197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bl>
    <w:p w:rsidR="003D0B51" w:rsidRDefault="003D0B51" w:rsidP="003D0B51">
      <w:pPr>
        <w:jc w:val="both"/>
        <w:rPr>
          <w:rFonts w:ascii="Times New Roman" w:hAnsi="Times New Roman" w:cs="Times New Roman"/>
          <w:sz w:val="28"/>
          <w:szCs w:val="28"/>
          <w:lang w:val="vi-VN"/>
        </w:rPr>
      </w:pPr>
    </w:p>
    <w:p w:rsidR="00C32877" w:rsidRPr="00C32877" w:rsidRDefault="00C32877" w:rsidP="003D0B51">
      <w:pPr>
        <w:jc w:val="both"/>
        <w:rPr>
          <w:rFonts w:ascii="Times New Roman" w:hAnsi="Times New Roman" w:cs="Times New Roman"/>
          <w:sz w:val="28"/>
          <w:szCs w:val="28"/>
          <w:lang w:val="vi-VN"/>
        </w:rPr>
      </w:pPr>
      <w:r>
        <w:rPr>
          <w:rFonts w:ascii="Times New Roman" w:hAnsi="Times New Roman" w:cs="Times New Roman"/>
          <w:sz w:val="28"/>
          <w:szCs w:val="28"/>
          <w:lang w:val="vi-VN"/>
        </w:rPr>
        <w:t>214 Toàn trình</w:t>
      </w:r>
    </w:p>
    <w:sectPr w:rsidR="00C32877" w:rsidRPr="00C32877" w:rsidSect="003D0B51">
      <w:pgSz w:w="16834" w:h="11909" w:orient="landscape"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D7788"/>
    <w:multiLevelType w:val="hybridMultilevel"/>
    <w:tmpl w:val="DCF8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51"/>
    <w:rsid w:val="00103DC1"/>
    <w:rsid w:val="003D0B51"/>
    <w:rsid w:val="00C32877"/>
    <w:rsid w:val="00E17987"/>
    <w:rsid w:val="00E5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B51"/>
    <w:rPr>
      <w:color w:val="0563C1"/>
      <w:u w:val="single"/>
    </w:rPr>
  </w:style>
  <w:style w:type="character" w:styleId="FollowedHyperlink">
    <w:name w:val="FollowedHyperlink"/>
    <w:basedOn w:val="DefaultParagraphFont"/>
    <w:uiPriority w:val="99"/>
    <w:semiHidden/>
    <w:unhideWhenUsed/>
    <w:rsid w:val="003D0B51"/>
    <w:rPr>
      <w:color w:val="954F72"/>
      <w:u w:val="single"/>
    </w:rPr>
  </w:style>
  <w:style w:type="paragraph" w:customStyle="1" w:styleId="xl63">
    <w:name w:val="xl63"/>
    <w:basedOn w:val="Normal"/>
    <w:rsid w:val="003D0B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4">
    <w:name w:val="xl64"/>
    <w:basedOn w:val="Normal"/>
    <w:rsid w:val="003D0B5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5">
    <w:name w:val="xl65"/>
    <w:basedOn w:val="Normal"/>
    <w:rsid w:val="003D0B5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6">
    <w:name w:val="xl66"/>
    <w:basedOn w:val="Normal"/>
    <w:rsid w:val="003D0B5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7">
    <w:name w:val="xl67"/>
    <w:basedOn w:val="Normal"/>
    <w:rsid w:val="003D0B5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8">
    <w:name w:val="xl68"/>
    <w:basedOn w:val="Normal"/>
    <w:rsid w:val="003D0B51"/>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69">
    <w:name w:val="xl69"/>
    <w:basedOn w:val="Normal"/>
    <w:rsid w:val="003D0B5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3D0B5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71">
    <w:name w:val="xl71"/>
    <w:basedOn w:val="Normal"/>
    <w:rsid w:val="003D0B5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styleId="ListParagraph">
    <w:name w:val="List Paragraph"/>
    <w:basedOn w:val="Normal"/>
    <w:uiPriority w:val="34"/>
    <w:qFormat/>
    <w:rsid w:val="003D0B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B51"/>
    <w:rPr>
      <w:color w:val="0563C1"/>
      <w:u w:val="single"/>
    </w:rPr>
  </w:style>
  <w:style w:type="character" w:styleId="FollowedHyperlink">
    <w:name w:val="FollowedHyperlink"/>
    <w:basedOn w:val="DefaultParagraphFont"/>
    <w:uiPriority w:val="99"/>
    <w:semiHidden/>
    <w:unhideWhenUsed/>
    <w:rsid w:val="003D0B51"/>
    <w:rPr>
      <w:color w:val="954F72"/>
      <w:u w:val="single"/>
    </w:rPr>
  </w:style>
  <w:style w:type="paragraph" w:customStyle="1" w:styleId="xl63">
    <w:name w:val="xl63"/>
    <w:basedOn w:val="Normal"/>
    <w:rsid w:val="003D0B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4">
    <w:name w:val="xl64"/>
    <w:basedOn w:val="Normal"/>
    <w:rsid w:val="003D0B5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5">
    <w:name w:val="xl65"/>
    <w:basedOn w:val="Normal"/>
    <w:rsid w:val="003D0B5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6">
    <w:name w:val="xl66"/>
    <w:basedOn w:val="Normal"/>
    <w:rsid w:val="003D0B5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7">
    <w:name w:val="xl67"/>
    <w:basedOn w:val="Normal"/>
    <w:rsid w:val="003D0B5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8">
    <w:name w:val="xl68"/>
    <w:basedOn w:val="Normal"/>
    <w:rsid w:val="003D0B51"/>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69">
    <w:name w:val="xl69"/>
    <w:basedOn w:val="Normal"/>
    <w:rsid w:val="003D0B5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3D0B5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71">
    <w:name w:val="xl71"/>
    <w:basedOn w:val="Normal"/>
    <w:rsid w:val="003D0B5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styleId="ListParagraph">
    <w:name w:val="List Paragraph"/>
    <w:basedOn w:val="Normal"/>
    <w:uiPriority w:val="34"/>
    <w:qFormat/>
    <w:rsid w:val="003D0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11674</Words>
  <Characters>66544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TTCD-May9</dc:creator>
  <cp:lastModifiedBy>Admin</cp:lastModifiedBy>
  <cp:revision>2</cp:revision>
  <dcterms:created xsi:type="dcterms:W3CDTF">2026-06-16T06:57:00Z</dcterms:created>
  <dcterms:modified xsi:type="dcterms:W3CDTF">2026-06-16T06:57:00Z</dcterms:modified>
</cp:coreProperties>
</file>